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B37E49" w14:textId="77777777" w:rsidR="00765A88" w:rsidRDefault="00BC1DCB">
      <w:r>
        <w:rPr>
          <w:noProof/>
        </w:rPr>
        <w:drawing>
          <wp:inline distT="0" distB="0" distL="0" distR="0" wp14:anchorId="08007E74" wp14:editId="15FFEA01">
            <wp:extent cx="6788988" cy="8100060"/>
            <wp:effectExtent l="0" t="19050" r="12065" b="1524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sectPr w:rsidR="00765A88" w:rsidSect="00BC1DC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DB8BF9" w14:textId="77777777" w:rsidR="003451BB" w:rsidRDefault="003451BB" w:rsidP="00BC1DCB">
      <w:pPr>
        <w:spacing w:after="0"/>
      </w:pPr>
      <w:r>
        <w:separator/>
      </w:r>
    </w:p>
  </w:endnote>
  <w:endnote w:type="continuationSeparator" w:id="0">
    <w:p w14:paraId="7E5E19D1" w14:textId="77777777" w:rsidR="003451BB" w:rsidRDefault="003451BB" w:rsidP="00BC1DC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50F7FD" w14:textId="77777777" w:rsidR="00DB6716" w:rsidRDefault="00DB67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677012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7B7125C" w14:textId="0E2E3010" w:rsidR="00A95DD0" w:rsidRDefault="00A95DD0">
        <w:pPr>
          <w:pStyle w:val="Footer"/>
          <w:jc w:val="right"/>
        </w:pPr>
        <w:r>
          <w:t>2</w:t>
        </w:r>
        <w:r w:rsidR="00DB6716">
          <w:t>3</w:t>
        </w:r>
      </w:p>
      <w:bookmarkStart w:id="0" w:name="_GoBack" w:displacedByCustomXml="next"/>
      <w:bookmarkEnd w:id="0" w:displacedByCustomXml="next"/>
    </w:sdtContent>
  </w:sdt>
  <w:p w14:paraId="47A6844C" w14:textId="77777777" w:rsidR="00C679F2" w:rsidRDefault="00C679F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04D1C0" w14:textId="77777777" w:rsidR="00DB6716" w:rsidRDefault="00DB67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F4B38A" w14:textId="77777777" w:rsidR="003451BB" w:rsidRDefault="003451BB" w:rsidP="00BC1DCB">
      <w:pPr>
        <w:spacing w:after="0"/>
      </w:pPr>
      <w:r>
        <w:separator/>
      </w:r>
    </w:p>
  </w:footnote>
  <w:footnote w:type="continuationSeparator" w:id="0">
    <w:p w14:paraId="04E5F856" w14:textId="77777777" w:rsidR="003451BB" w:rsidRDefault="003451BB" w:rsidP="00BC1DC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63D9AF" w14:textId="77777777" w:rsidR="00DB6716" w:rsidRDefault="00DB671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2BF9C1" w14:textId="77777777" w:rsidR="00BC1DCB" w:rsidRPr="0049730F" w:rsidRDefault="00DB6716" w:rsidP="00BC1DCB">
    <w:pPr>
      <w:contextualSpacing/>
      <w:jc w:val="center"/>
      <w:rPr>
        <w:b/>
        <w:sz w:val="32"/>
        <w:szCs w:val="32"/>
      </w:rPr>
    </w:pPr>
    <w:r>
      <w:rPr>
        <w:b/>
        <w:noProof/>
        <w:color w:val="00B050"/>
        <w:sz w:val="32"/>
        <w:szCs w:val="32"/>
      </w:rPr>
      <w:pict w14:anchorId="60C64045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49" type="#_x0000_t202" style="position:absolute;left:0;text-align:left;margin-left:441.5pt;margin-top:-25.15pt;width:80.1pt;height:22.4pt;z-index:251658240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d="f">
          <v:textbox>
            <w:txbxContent>
              <w:p w14:paraId="309C6ECF" w14:textId="5510201B" w:rsidR="00BC1DCB" w:rsidRPr="00BC1DCB" w:rsidRDefault="00BC1DCB" w:rsidP="00BC1DCB">
                <w:pPr>
                  <w:rPr>
                    <w:color w:val="00B050"/>
                    <w:sz w:val="20"/>
                    <w:szCs w:val="20"/>
                  </w:rPr>
                </w:pPr>
                <w:r w:rsidRPr="00BC1DCB">
                  <w:rPr>
                    <w:color w:val="00B050"/>
                    <w:sz w:val="20"/>
                    <w:szCs w:val="20"/>
                  </w:rPr>
                  <w:t xml:space="preserve">Rev. </w:t>
                </w:r>
                <w:r w:rsidR="0049730F">
                  <w:rPr>
                    <w:color w:val="00B050"/>
                    <w:sz w:val="20"/>
                    <w:szCs w:val="20"/>
                  </w:rPr>
                  <w:t>11/13/18</w:t>
                </w:r>
              </w:p>
            </w:txbxContent>
          </v:textbox>
          <w10:wrap type="square"/>
        </v:shape>
      </w:pict>
    </w:r>
    <w:r w:rsidR="00BC1DCB" w:rsidRPr="0049730F">
      <w:rPr>
        <w:b/>
        <w:color w:val="00B050"/>
        <w:sz w:val="32"/>
        <w:szCs w:val="32"/>
      </w:rPr>
      <w:t>XLDent Smile Center</w:t>
    </w:r>
    <w:r w:rsidR="00BC1DCB" w:rsidRPr="0049730F">
      <w:rPr>
        <w:b/>
        <w:sz w:val="32"/>
        <w:szCs w:val="32"/>
      </w:rPr>
      <w:t xml:space="preserve"> Lab Tracking SOP</w:t>
    </w:r>
  </w:p>
  <w:p w14:paraId="6B192179" w14:textId="77777777" w:rsidR="00BC1DCB" w:rsidRPr="00BC1DCB" w:rsidRDefault="00BC1DCB" w:rsidP="00BC1DCB">
    <w:pPr>
      <w:contextualSpacing/>
      <w:jc w:val="center"/>
      <w:rPr>
        <w:color w:val="00B050"/>
        <w:sz w:val="20"/>
        <w:szCs w:val="20"/>
      </w:rPr>
    </w:pPr>
    <w:r w:rsidRPr="00BC1DCB">
      <w:rPr>
        <w:color w:val="00B050"/>
        <w:sz w:val="20"/>
        <w:szCs w:val="20"/>
      </w:rPr>
      <w:t>*Clinic Specific – update for your practice</w:t>
    </w:r>
  </w:p>
  <w:p w14:paraId="3E262049" w14:textId="77777777" w:rsidR="00BC1DCB" w:rsidRDefault="00BC1DC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353A14" w14:textId="77777777" w:rsidR="00DB6716" w:rsidRDefault="00DB671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5A88"/>
    <w:rsid w:val="003451BB"/>
    <w:rsid w:val="003744A9"/>
    <w:rsid w:val="00487795"/>
    <w:rsid w:val="0049730F"/>
    <w:rsid w:val="004C2F80"/>
    <w:rsid w:val="00500F3D"/>
    <w:rsid w:val="005C7D96"/>
    <w:rsid w:val="00624C4C"/>
    <w:rsid w:val="00765A88"/>
    <w:rsid w:val="007805EC"/>
    <w:rsid w:val="00801FFC"/>
    <w:rsid w:val="00892572"/>
    <w:rsid w:val="00953662"/>
    <w:rsid w:val="00A95DD0"/>
    <w:rsid w:val="00BA22D7"/>
    <w:rsid w:val="00BC1DCB"/>
    <w:rsid w:val="00BD7A2E"/>
    <w:rsid w:val="00C679F2"/>
    <w:rsid w:val="00D469A9"/>
    <w:rsid w:val="00DB6716"/>
    <w:rsid w:val="00EE3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681BBC07"/>
  <w15:docId w15:val="{FF3B17A8-3244-4067-AE88-161333597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469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5A8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5A8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C1DC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C1DCB"/>
  </w:style>
  <w:style w:type="paragraph" w:styleId="Footer">
    <w:name w:val="footer"/>
    <w:basedOn w:val="Normal"/>
    <w:link w:val="FooterChar"/>
    <w:uiPriority w:val="99"/>
    <w:unhideWhenUsed/>
    <w:rsid w:val="00BC1DC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C1D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diagramLayout" Target="diagrams/layout1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microsoft.com/office/2007/relationships/diagramDrawing" Target="diagrams/drawing1.xml"/><Relationship Id="rId4" Type="http://schemas.openxmlformats.org/officeDocument/2006/relationships/footnotes" Target="footnotes.xml"/><Relationship Id="rId9" Type="http://schemas.openxmlformats.org/officeDocument/2006/relationships/diagramColors" Target="diagrams/colors1.xml"/><Relationship Id="rId14" Type="http://schemas.openxmlformats.org/officeDocument/2006/relationships/footer" Target="footer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09E3FF2-29CE-46B6-96D7-3653EE9834A1}" type="doc">
      <dgm:prSet loTypeId="urn:microsoft.com/office/officeart/2005/8/layout/chevron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D47C07D1-CE61-4074-BA15-71D94266BE93}">
      <dgm:prSet phldrT="[Text]" custT="1"/>
      <dgm:spPr/>
      <dgm:t>
        <a:bodyPr/>
        <a:lstStyle/>
        <a:p>
          <a:r>
            <a:rPr lang="en-US" sz="1900"/>
            <a:t>Lab Case Appointment</a:t>
          </a:r>
        </a:p>
        <a:p>
          <a:r>
            <a:rPr lang="en-US" sz="1600">
              <a:solidFill>
                <a:srgbClr val="00B050"/>
              </a:solidFill>
            </a:rPr>
            <a:t>Admin or Clinical </a:t>
          </a:r>
          <a:endParaRPr lang="en-US" sz="1600"/>
        </a:p>
      </dgm:t>
    </dgm:pt>
    <dgm:pt modelId="{D456883E-FB66-40CA-AEB1-0FD323E17E97}" type="parTrans" cxnId="{82E89E57-7B4A-4F49-A99D-7E71FA9D267F}">
      <dgm:prSet/>
      <dgm:spPr/>
      <dgm:t>
        <a:bodyPr/>
        <a:lstStyle/>
        <a:p>
          <a:endParaRPr lang="en-US"/>
        </a:p>
      </dgm:t>
    </dgm:pt>
    <dgm:pt modelId="{6E1FC5D8-1EBF-478A-B813-56B799EA1771}" type="sibTrans" cxnId="{82E89E57-7B4A-4F49-A99D-7E71FA9D267F}">
      <dgm:prSet/>
      <dgm:spPr/>
      <dgm:t>
        <a:bodyPr/>
        <a:lstStyle/>
        <a:p>
          <a:endParaRPr lang="en-US"/>
        </a:p>
      </dgm:t>
    </dgm:pt>
    <dgm:pt modelId="{61D0D234-5A43-44BE-8961-D9FB5F3E57AF}">
      <dgm:prSet phldrT="[Text]" custT="1"/>
      <dgm:spPr/>
      <dgm:t>
        <a:bodyPr/>
        <a:lstStyle/>
        <a:p>
          <a:r>
            <a:rPr lang="en-US" sz="1100"/>
            <a:t>Create appointment and attach Lab Case.</a:t>
          </a:r>
        </a:p>
      </dgm:t>
    </dgm:pt>
    <dgm:pt modelId="{E15033D1-B353-4962-9C91-E66E44BA792F}" type="parTrans" cxnId="{8034EC84-4FD4-4901-ACE8-237401C643AF}">
      <dgm:prSet/>
      <dgm:spPr/>
      <dgm:t>
        <a:bodyPr/>
        <a:lstStyle/>
        <a:p>
          <a:endParaRPr lang="en-US"/>
        </a:p>
      </dgm:t>
    </dgm:pt>
    <dgm:pt modelId="{5CE99323-5118-4655-BDFC-0F684749441B}" type="sibTrans" cxnId="{8034EC84-4FD4-4901-ACE8-237401C643AF}">
      <dgm:prSet/>
      <dgm:spPr/>
      <dgm:t>
        <a:bodyPr/>
        <a:lstStyle/>
        <a:p>
          <a:endParaRPr lang="en-US"/>
        </a:p>
      </dgm:t>
    </dgm:pt>
    <dgm:pt modelId="{4AFA9285-5136-4065-9AC7-9E15DE92D4C3}">
      <dgm:prSet phldrT="[Text]" custT="1"/>
      <dgm:spPr/>
      <dgm:t>
        <a:bodyPr/>
        <a:lstStyle/>
        <a:p>
          <a:r>
            <a:rPr lang="en-US" sz="1200"/>
            <a:t>Create New lab case and enter applicable information.</a:t>
          </a:r>
        </a:p>
      </dgm:t>
    </dgm:pt>
    <dgm:pt modelId="{1DA97C2E-5671-464A-879A-CF85A9107CBB}" type="parTrans" cxnId="{69A43030-1ECD-42F9-A086-419B793B0F77}">
      <dgm:prSet/>
      <dgm:spPr/>
      <dgm:t>
        <a:bodyPr/>
        <a:lstStyle/>
        <a:p>
          <a:endParaRPr lang="en-US"/>
        </a:p>
      </dgm:t>
    </dgm:pt>
    <dgm:pt modelId="{B8383B58-718D-4145-A7B2-C142C20C23B4}" type="sibTrans" cxnId="{69A43030-1ECD-42F9-A086-419B793B0F77}">
      <dgm:prSet/>
      <dgm:spPr/>
      <dgm:t>
        <a:bodyPr/>
        <a:lstStyle/>
        <a:p>
          <a:endParaRPr lang="en-US"/>
        </a:p>
      </dgm:t>
    </dgm:pt>
    <dgm:pt modelId="{9D209E97-A1C4-4C26-BD42-C6EF72E45B6D}">
      <dgm:prSet phldrT="[Text]" custT="1"/>
      <dgm:spPr/>
      <dgm:t>
        <a:bodyPr/>
        <a:lstStyle/>
        <a:p>
          <a:endParaRPr lang="en-US" sz="1200"/>
        </a:p>
      </dgm:t>
    </dgm:pt>
    <dgm:pt modelId="{CAB60EAE-4049-428B-9DCD-4D301205A321}" type="parTrans" cxnId="{5EDD87EC-AC4D-421F-A697-7C3474C9F54D}">
      <dgm:prSet/>
      <dgm:spPr/>
      <dgm:t>
        <a:bodyPr/>
        <a:lstStyle/>
        <a:p>
          <a:endParaRPr lang="en-US"/>
        </a:p>
      </dgm:t>
    </dgm:pt>
    <dgm:pt modelId="{47EB3C11-A397-4C11-B2DE-3242B20A7218}" type="sibTrans" cxnId="{5EDD87EC-AC4D-421F-A697-7C3474C9F54D}">
      <dgm:prSet/>
      <dgm:spPr/>
      <dgm:t>
        <a:bodyPr/>
        <a:lstStyle/>
        <a:p>
          <a:endParaRPr lang="en-US"/>
        </a:p>
      </dgm:t>
    </dgm:pt>
    <dgm:pt modelId="{64176132-869E-4C5E-931E-B9B8A2D26062}">
      <dgm:prSet phldrT="[Text]" custT="1"/>
      <dgm:spPr/>
      <dgm:t>
        <a:bodyPr/>
        <a:lstStyle/>
        <a:p>
          <a:r>
            <a:rPr lang="en-US" sz="900" i="1">
              <a:solidFill>
                <a:srgbClr val="FF0000"/>
              </a:solidFill>
            </a:rPr>
            <a:t>Note: Once attached, a Lab Case indicator will be visible on the appointment (Open Cases = </a:t>
          </a:r>
          <a:r>
            <a:rPr lang="en-US" sz="900" b="1" i="1">
              <a:solidFill>
                <a:sysClr val="windowText" lastClr="000000"/>
              </a:solidFill>
            </a:rPr>
            <a:t>Black</a:t>
          </a:r>
          <a:r>
            <a:rPr lang="en-US" sz="900" i="1">
              <a:solidFill>
                <a:srgbClr val="FF0000"/>
              </a:solidFill>
            </a:rPr>
            <a:t>, Closed = </a:t>
          </a:r>
          <a:r>
            <a:rPr lang="en-US" sz="900" b="1" i="1">
              <a:solidFill>
                <a:srgbClr val="0070C0"/>
              </a:solidFill>
            </a:rPr>
            <a:t>Blue</a:t>
          </a:r>
          <a:r>
            <a:rPr lang="en-US" sz="900" i="1">
              <a:solidFill>
                <a:srgbClr val="FF0000"/>
              </a:solidFill>
            </a:rPr>
            <a:t>, Overdue = </a:t>
          </a:r>
          <a:r>
            <a:rPr lang="en-US" sz="900" b="1" i="1">
              <a:solidFill>
                <a:srgbClr val="FF0000"/>
              </a:solidFill>
            </a:rPr>
            <a:t>Red</a:t>
          </a:r>
          <a:r>
            <a:rPr lang="en-US" sz="900" i="1">
              <a:solidFill>
                <a:srgbClr val="FF0000"/>
              </a:solidFill>
            </a:rPr>
            <a:t>, and Received = </a:t>
          </a:r>
          <a:r>
            <a:rPr lang="en-US" sz="900" b="1" i="1">
              <a:solidFill>
                <a:srgbClr val="00B050"/>
              </a:solidFill>
            </a:rPr>
            <a:t>Green)</a:t>
          </a:r>
          <a:r>
            <a:rPr lang="en-US" sz="900" i="1">
              <a:solidFill>
                <a:srgbClr val="FF0000"/>
              </a:solidFill>
            </a:rPr>
            <a:t>. </a:t>
          </a:r>
        </a:p>
      </dgm:t>
    </dgm:pt>
    <dgm:pt modelId="{8011CB86-E0E3-4961-9097-E3968377C403}" type="parTrans" cxnId="{68779F5C-D974-45B1-B9BA-A92CEB221B98}">
      <dgm:prSet/>
      <dgm:spPr/>
      <dgm:t>
        <a:bodyPr/>
        <a:lstStyle/>
        <a:p>
          <a:endParaRPr lang="en-US"/>
        </a:p>
      </dgm:t>
    </dgm:pt>
    <dgm:pt modelId="{4AF1DE7B-5344-4DBE-B577-0F6EC73DA7B2}" type="sibTrans" cxnId="{68779F5C-D974-45B1-B9BA-A92CEB221B98}">
      <dgm:prSet/>
      <dgm:spPr/>
      <dgm:t>
        <a:bodyPr/>
        <a:lstStyle/>
        <a:p>
          <a:endParaRPr lang="en-US"/>
        </a:p>
      </dgm:t>
    </dgm:pt>
    <dgm:pt modelId="{6A1DE2B2-7173-4A75-A0D2-09BBD04E9135}">
      <dgm:prSet/>
      <dgm:spPr/>
      <dgm:t>
        <a:bodyPr/>
        <a:lstStyle/>
        <a:p>
          <a:r>
            <a:rPr lang="en-US"/>
            <a:t>Lab Case Maintenance</a:t>
          </a:r>
        </a:p>
        <a:p>
          <a:r>
            <a:rPr lang="en-US">
              <a:solidFill>
                <a:srgbClr val="00B050"/>
              </a:solidFill>
            </a:rPr>
            <a:t>Admin or Clinical </a:t>
          </a:r>
          <a:endParaRPr lang="en-US"/>
        </a:p>
      </dgm:t>
    </dgm:pt>
    <dgm:pt modelId="{45F4A4BC-8113-4E94-9745-A4C5DBF39F94}" type="parTrans" cxnId="{9ACCEB5F-CC02-4B82-81EC-12F5DE3B746C}">
      <dgm:prSet/>
      <dgm:spPr/>
      <dgm:t>
        <a:bodyPr/>
        <a:lstStyle/>
        <a:p>
          <a:endParaRPr lang="en-US"/>
        </a:p>
      </dgm:t>
    </dgm:pt>
    <dgm:pt modelId="{E354B647-B478-4267-A136-008350983E02}" type="sibTrans" cxnId="{9ACCEB5F-CC02-4B82-81EC-12F5DE3B746C}">
      <dgm:prSet/>
      <dgm:spPr/>
      <dgm:t>
        <a:bodyPr/>
        <a:lstStyle/>
        <a:p>
          <a:endParaRPr lang="en-US"/>
        </a:p>
      </dgm:t>
    </dgm:pt>
    <dgm:pt modelId="{29DDDDBC-3842-447D-92A1-42F86E5659B7}">
      <dgm:prSet custT="1"/>
      <dgm:spPr/>
      <dgm:t>
        <a:bodyPr/>
        <a:lstStyle/>
        <a:p>
          <a:r>
            <a:rPr lang="en-US" sz="1100"/>
            <a:t>Access Lab Case list via right click option on the Appointment book to monitor cases and follow up as needed.</a:t>
          </a:r>
        </a:p>
      </dgm:t>
    </dgm:pt>
    <dgm:pt modelId="{633406A3-8F1B-4B3A-8980-D42AAF2BF36B}" type="parTrans" cxnId="{19FAB1BD-1D3A-4EF8-8255-9B3744AC697B}">
      <dgm:prSet/>
      <dgm:spPr/>
      <dgm:t>
        <a:bodyPr/>
        <a:lstStyle/>
        <a:p>
          <a:endParaRPr lang="en-US"/>
        </a:p>
      </dgm:t>
    </dgm:pt>
    <dgm:pt modelId="{D02C24CD-F2F5-4D37-9FBB-E8CBD7296055}" type="sibTrans" cxnId="{19FAB1BD-1D3A-4EF8-8255-9B3744AC697B}">
      <dgm:prSet/>
      <dgm:spPr/>
      <dgm:t>
        <a:bodyPr/>
        <a:lstStyle/>
        <a:p>
          <a:endParaRPr lang="en-US"/>
        </a:p>
      </dgm:t>
    </dgm:pt>
    <dgm:pt modelId="{76FD462D-B4C7-48ED-BE02-DDAA72DC7EC9}">
      <dgm:prSet phldrT="[Text]" custT="1"/>
      <dgm:spPr/>
      <dgm:t>
        <a:bodyPr/>
        <a:lstStyle/>
        <a:p>
          <a:r>
            <a:rPr lang="en-US" sz="1200"/>
            <a:t>Notify appropriate party that a Lab Case has been created and ready for pickup.</a:t>
          </a:r>
        </a:p>
      </dgm:t>
    </dgm:pt>
    <dgm:pt modelId="{5C2BD484-4E37-4E9E-8AEC-0A628AE33169}" type="parTrans" cxnId="{E55BF84D-0046-4D7D-B32D-EB8C102A4F6D}">
      <dgm:prSet/>
      <dgm:spPr/>
      <dgm:t>
        <a:bodyPr/>
        <a:lstStyle/>
        <a:p>
          <a:endParaRPr lang="en-US"/>
        </a:p>
      </dgm:t>
    </dgm:pt>
    <dgm:pt modelId="{694A88B8-6755-4E5D-BEB4-560CC95EBD5D}" type="sibTrans" cxnId="{E55BF84D-0046-4D7D-B32D-EB8C102A4F6D}">
      <dgm:prSet/>
      <dgm:spPr/>
      <dgm:t>
        <a:bodyPr/>
        <a:lstStyle/>
        <a:p>
          <a:endParaRPr lang="en-US"/>
        </a:p>
      </dgm:t>
    </dgm:pt>
    <dgm:pt modelId="{2E6F735E-F24D-4A8E-A76E-F9ABBC5CC45C}">
      <dgm:prSet phldrT="[Text]" custT="1"/>
      <dgm:spPr/>
      <dgm:t>
        <a:bodyPr/>
        <a:lstStyle/>
        <a:p>
          <a:r>
            <a:rPr lang="en-US" sz="1100"/>
            <a:t>Open case and enter Due Date</a:t>
          </a:r>
        </a:p>
      </dgm:t>
    </dgm:pt>
    <dgm:pt modelId="{440A0810-FE77-4E82-B968-9E65FAA34A40}" type="parTrans" cxnId="{B8C36AD0-45D4-4876-9B33-A9AFAB1101E6}">
      <dgm:prSet/>
      <dgm:spPr/>
      <dgm:t>
        <a:bodyPr/>
        <a:lstStyle/>
        <a:p>
          <a:endParaRPr lang="en-US"/>
        </a:p>
      </dgm:t>
    </dgm:pt>
    <dgm:pt modelId="{A755D0BE-D196-48D8-A3BF-89E6B4A590A9}" type="sibTrans" cxnId="{B8C36AD0-45D4-4876-9B33-A9AFAB1101E6}">
      <dgm:prSet/>
      <dgm:spPr/>
      <dgm:t>
        <a:bodyPr/>
        <a:lstStyle/>
        <a:p>
          <a:endParaRPr lang="en-US"/>
        </a:p>
      </dgm:t>
    </dgm:pt>
    <dgm:pt modelId="{3F0B65FC-2448-4D43-8198-91767A295412}">
      <dgm:prSet custT="1"/>
      <dgm:spPr/>
      <dgm:t>
        <a:bodyPr/>
        <a:lstStyle/>
        <a:p>
          <a:r>
            <a:rPr lang="en-US" sz="1100"/>
            <a:t>When the lab case is delivered, open Case List and enter Received Date.</a:t>
          </a:r>
        </a:p>
      </dgm:t>
    </dgm:pt>
    <dgm:pt modelId="{D57CACCA-CEA4-43DF-A080-908FF37E553B}" type="parTrans" cxnId="{7D732724-1710-4696-AFED-7225A07D7EFD}">
      <dgm:prSet/>
      <dgm:spPr/>
      <dgm:t>
        <a:bodyPr/>
        <a:lstStyle/>
        <a:p>
          <a:endParaRPr lang="en-US"/>
        </a:p>
      </dgm:t>
    </dgm:pt>
    <dgm:pt modelId="{B71C035A-6FA8-4ECA-9D1B-2A843B79BE8F}" type="sibTrans" cxnId="{7D732724-1710-4696-AFED-7225A07D7EFD}">
      <dgm:prSet/>
      <dgm:spPr/>
      <dgm:t>
        <a:bodyPr/>
        <a:lstStyle/>
        <a:p>
          <a:endParaRPr lang="en-US"/>
        </a:p>
      </dgm:t>
    </dgm:pt>
    <dgm:pt modelId="{146570FE-DC78-4E23-B792-8BD5440F09A5}">
      <dgm:prSet custT="1"/>
      <dgm:spPr/>
      <dgm:t>
        <a:bodyPr/>
        <a:lstStyle/>
        <a:p>
          <a:r>
            <a:rPr lang="en-US" sz="1100"/>
            <a:t>When the lab case is completed, open Case List and enter Completed Date.</a:t>
          </a:r>
        </a:p>
      </dgm:t>
    </dgm:pt>
    <dgm:pt modelId="{4D86CECA-D4BE-4465-9483-6049B9DC3291}" type="parTrans" cxnId="{91E4827F-D901-48CB-A0F4-9DDCB1AD53FA}">
      <dgm:prSet/>
      <dgm:spPr/>
      <dgm:t>
        <a:bodyPr/>
        <a:lstStyle/>
        <a:p>
          <a:endParaRPr lang="en-US"/>
        </a:p>
      </dgm:t>
    </dgm:pt>
    <dgm:pt modelId="{0B61569D-46CD-4CFE-AE66-EEE73B6B1D0C}" type="sibTrans" cxnId="{91E4827F-D901-48CB-A0F4-9DDCB1AD53FA}">
      <dgm:prSet/>
      <dgm:spPr/>
      <dgm:t>
        <a:bodyPr/>
        <a:lstStyle/>
        <a:p>
          <a:endParaRPr lang="en-US"/>
        </a:p>
      </dgm:t>
    </dgm:pt>
    <dgm:pt modelId="{D8653683-139F-49B0-A752-E22B517E17C6}">
      <dgm:prSet custT="1"/>
      <dgm:spPr/>
      <dgm:t>
        <a:bodyPr/>
        <a:lstStyle/>
        <a:p>
          <a:r>
            <a:rPr lang="en-US" sz="900" i="1">
              <a:solidFill>
                <a:srgbClr val="FF0000"/>
              </a:solidFill>
            </a:rPr>
            <a:t>Note: Completed cases are auto-filtered from list.</a:t>
          </a:r>
        </a:p>
      </dgm:t>
    </dgm:pt>
    <dgm:pt modelId="{E3559D4C-AF3E-4C7E-8A88-F801EEB1E152}" type="parTrans" cxnId="{39EA3F50-F519-4580-B6C7-80CED7CD866D}">
      <dgm:prSet/>
      <dgm:spPr/>
      <dgm:t>
        <a:bodyPr/>
        <a:lstStyle/>
        <a:p>
          <a:endParaRPr lang="en-US"/>
        </a:p>
      </dgm:t>
    </dgm:pt>
    <dgm:pt modelId="{D2B66913-7F53-44D3-9003-F368B5D4113A}" type="sibTrans" cxnId="{39EA3F50-F519-4580-B6C7-80CED7CD866D}">
      <dgm:prSet/>
      <dgm:spPr/>
      <dgm:t>
        <a:bodyPr/>
        <a:lstStyle/>
        <a:p>
          <a:endParaRPr lang="en-US"/>
        </a:p>
      </dgm:t>
    </dgm:pt>
    <dgm:pt modelId="{8C00962D-8BA7-47E2-B864-531B0334AD8B}">
      <dgm:prSet phldrT="[Text]" custT="1"/>
      <dgm:spPr/>
      <dgm:t>
        <a:bodyPr/>
        <a:lstStyle/>
        <a:p>
          <a:r>
            <a:rPr lang="en-US" sz="1200"/>
            <a:t>Access Lab Cases - </a:t>
          </a:r>
          <a:r>
            <a:rPr lang="en-US" sz="1200">
              <a:solidFill>
                <a:srgbClr val="00B050"/>
              </a:solidFill>
            </a:rPr>
            <a:t>Designate who will be responsible for creating new Lab Cases, access point will be dependent on this (i.e. Chart Toolbar, Patient Toolbar, or right click option in the Appointment book).</a:t>
          </a:r>
        </a:p>
      </dgm:t>
    </dgm:pt>
    <dgm:pt modelId="{FB4F3E30-B890-4D46-8014-18ED6176A6B5}" type="parTrans" cxnId="{6CC2332B-769F-4FBD-8F3D-9D2659C87286}">
      <dgm:prSet/>
      <dgm:spPr/>
      <dgm:t>
        <a:bodyPr/>
        <a:lstStyle/>
        <a:p>
          <a:endParaRPr lang="en-US"/>
        </a:p>
      </dgm:t>
    </dgm:pt>
    <dgm:pt modelId="{EC9731A4-F0A6-49A8-B30E-A03CF6AB05C0}" type="sibTrans" cxnId="{6CC2332B-769F-4FBD-8F3D-9D2659C87286}">
      <dgm:prSet/>
      <dgm:spPr/>
      <dgm:t>
        <a:bodyPr/>
        <a:lstStyle/>
        <a:p>
          <a:endParaRPr lang="en-US"/>
        </a:p>
      </dgm:t>
    </dgm:pt>
    <dgm:pt modelId="{BAF6221B-E757-454B-9D61-19C2AAFA1DB2}">
      <dgm:prSet phldrT="[Text]" custT="1"/>
      <dgm:spPr/>
      <dgm:t>
        <a:bodyPr/>
        <a:lstStyle/>
        <a:p>
          <a:r>
            <a:rPr lang="en-US" sz="1900"/>
            <a:t>Create Lab Case</a:t>
          </a:r>
        </a:p>
        <a:p>
          <a:r>
            <a:rPr lang="en-US" sz="1600">
              <a:solidFill>
                <a:srgbClr val="00B050"/>
              </a:solidFill>
            </a:rPr>
            <a:t>Clinical or Admin </a:t>
          </a:r>
          <a:endParaRPr lang="en-US" sz="1600"/>
        </a:p>
      </dgm:t>
    </dgm:pt>
    <dgm:pt modelId="{AF403A5B-656B-478A-A3B4-D6AEF3D01822}" type="sibTrans" cxnId="{EB49772C-080C-4B1B-8575-4537FD146CD2}">
      <dgm:prSet/>
      <dgm:spPr/>
      <dgm:t>
        <a:bodyPr/>
        <a:lstStyle/>
        <a:p>
          <a:endParaRPr lang="en-US"/>
        </a:p>
      </dgm:t>
    </dgm:pt>
    <dgm:pt modelId="{9D938944-016E-49A1-B97B-2FBA348D0346}" type="parTrans" cxnId="{EB49772C-080C-4B1B-8575-4537FD146CD2}">
      <dgm:prSet/>
      <dgm:spPr/>
      <dgm:t>
        <a:bodyPr/>
        <a:lstStyle/>
        <a:p>
          <a:endParaRPr lang="en-US"/>
        </a:p>
      </dgm:t>
    </dgm:pt>
    <dgm:pt modelId="{A3C6093F-9B58-47CF-B85D-468F4A91E337}" type="pres">
      <dgm:prSet presAssocID="{909E3FF2-29CE-46B6-96D7-3653EE9834A1}" presName="linearFlow" presStyleCnt="0">
        <dgm:presLayoutVars>
          <dgm:dir/>
          <dgm:animLvl val="lvl"/>
          <dgm:resizeHandles val="exact"/>
        </dgm:presLayoutVars>
      </dgm:prSet>
      <dgm:spPr/>
    </dgm:pt>
    <dgm:pt modelId="{57E4C0C8-72AB-4D97-B827-AB7C669448B4}" type="pres">
      <dgm:prSet presAssocID="{BAF6221B-E757-454B-9D61-19C2AAFA1DB2}" presName="composite" presStyleCnt="0"/>
      <dgm:spPr/>
    </dgm:pt>
    <dgm:pt modelId="{7B6892A1-2B98-4500-A982-4850156C1B49}" type="pres">
      <dgm:prSet presAssocID="{BAF6221B-E757-454B-9D61-19C2AAFA1DB2}" presName="parentText" presStyleLbl="alignNode1" presStyleIdx="0" presStyleCnt="3">
        <dgm:presLayoutVars>
          <dgm:chMax val="1"/>
          <dgm:bulletEnabled val="1"/>
        </dgm:presLayoutVars>
      </dgm:prSet>
      <dgm:spPr/>
    </dgm:pt>
    <dgm:pt modelId="{B86BBC20-936A-4912-8D44-8AD6E8555154}" type="pres">
      <dgm:prSet presAssocID="{BAF6221B-E757-454B-9D61-19C2AAFA1DB2}" presName="descendantText" presStyleLbl="alignAcc1" presStyleIdx="0" presStyleCnt="3" custLinFactNeighborY="-392">
        <dgm:presLayoutVars>
          <dgm:bulletEnabled val="1"/>
        </dgm:presLayoutVars>
      </dgm:prSet>
      <dgm:spPr/>
    </dgm:pt>
    <dgm:pt modelId="{C279DC21-CA29-4D05-A743-ED4315B31874}" type="pres">
      <dgm:prSet presAssocID="{AF403A5B-656B-478A-A3B4-D6AEF3D01822}" presName="sp" presStyleCnt="0"/>
      <dgm:spPr/>
    </dgm:pt>
    <dgm:pt modelId="{F8FD8406-1E2D-4E78-B508-22E671859B78}" type="pres">
      <dgm:prSet presAssocID="{D47C07D1-CE61-4074-BA15-71D94266BE93}" presName="composite" presStyleCnt="0"/>
      <dgm:spPr/>
    </dgm:pt>
    <dgm:pt modelId="{5E963EB7-CE61-4A9C-85F6-67C25A7C44D5}" type="pres">
      <dgm:prSet presAssocID="{D47C07D1-CE61-4074-BA15-71D94266BE93}" presName="parentText" presStyleLbl="alignNode1" presStyleIdx="1" presStyleCnt="3">
        <dgm:presLayoutVars>
          <dgm:chMax val="1"/>
          <dgm:bulletEnabled val="1"/>
        </dgm:presLayoutVars>
      </dgm:prSet>
      <dgm:spPr/>
    </dgm:pt>
    <dgm:pt modelId="{F62F2BB7-D703-4A93-9B40-3E711769E6C1}" type="pres">
      <dgm:prSet presAssocID="{D47C07D1-CE61-4074-BA15-71D94266BE93}" presName="descendantText" presStyleLbl="alignAcc1" presStyleIdx="1" presStyleCnt="3">
        <dgm:presLayoutVars>
          <dgm:bulletEnabled val="1"/>
        </dgm:presLayoutVars>
      </dgm:prSet>
      <dgm:spPr/>
    </dgm:pt>
    <dgm:pt modelId="{63595C96-2900-40F5-A842-E81A99C32D46}" type="pres">
      <dgm:prSet presAssocID="{6E1FC5D8-1EBF-478A-B813-56B799EA1771}" presName="sp" presStyleCnt="0"/>
      <dgm:spPr/>
    </dgm:pt>
    <dgm:pt modelId="{557774BF-D14B-41D5-A934-0989D8C29D37}" type="pres">
      <dgm:prSet presAssocID="{6A1DE2B2-7173-4A75-A0D2-09BBD04E9135}" presName="composite" presStyleCnt="0"/>
      <dgm:spPr/>
    </dgm:pt>
    <dgm:pt modelId="{CB2A077C-773D-4A95-A4CB-4955B634B338}" type="pres">
      <dgm:prSet presAssocID="{6A1DE2B2-7173-4A75-A0D2-09BBD04E9135}" presName="parentText" presStyleLbl="alignNode1" presStyleIdx="2" presStyleCnt="3">
        <dgm:presLayoutVars>
          <dgm:chMax val="1"/>
          <dgm:bulletEnabled val="1"/>
        </dgm:presLayoutVars>
      </dgm:prSet>
      <dgm:spPr/>
    </dgm:pt>
    <dgm:pt modelId="{795231B0-660C-4B5D-A750-1441E962D572}" type="pres">
      <dgm:prSet presAssocID="{6A1DE2B2-7173-4A75-A0D2-09BBD04E9135}" presName="descendantText" presStyleLbl="alignAcc1" presStyleIdx="2" presStyleCnt="3">
        <dgm:presLayoutVars>
          <dgm:bulletEnabled val="1"/>
        </dgm:presLayoutVars>
      </dgm:prSet>
      <dgm:spPr/>
    </dgm:pt>
  </dgm:ptLst>
  <dgm:cxnLst>
    <dgm:cxn modelId="{8C642E08-30F7-4AED-885A-BA23F1586F97}" type="presOf" srcId="{6A1DE2B2-7173-4A75-A0D2-09BBD04E9135}" destId="{CB2A077C-773D-4A95-A4CB-4955B634B338}" srcOrd="0" destOrd="0" presId="urn:microsoft.com/office/officeart/2005/8/layout/chevron2"/>
    <dgm:cxn modelId="{BC65CB0C-0BF5-4B57-9479-F2766DCCDE0A}" type="presOf" srcId="{909E3FF2-29CE-46B6-96D7-3653EE9834A1}" destId="{A3C6093F-9B58-47CF-B85D-468F4A91E337}" srcOrd="0" destOrd="0" presId="urn:microsoft.com/office/officeart/2005/8/layout/chevron2"/>
    <dgm:cxn modelId="{3C963D23-F49C-4DF4-9B5C-6253586DBBFE}" type="presOf" srcId="{76FD462D-B4C7-48ED-BE02-DDAA72DC7EC9}" destId="{B86BBC20-936A-4912-8D44-8AD6E8555154}" srcOrd="0" destOrd="2" presId="urn:microsoft.com/office/officeart/2005/8/layout/chevron2"/>
    <dgm:cxn modelId="{7D732724-1710-4696-AFED-7225A07D7EFD}" srcId="{29DDDDBC-3842-447D-92A1-42F86E5659B7}" destId="{3F0B65FC-2448-4D43-8198-91767A295412}" srcOrd="0" destOrd="0" parTransId="{D57CACCA-CEA4-43DF-A080-908FF37E553B}" sibTransId="{B71C035A-6FA8-4ECA-9D1B-2A843B79BE8F}"/>
    <dgm:cxn modelId="{6CC2332B-769F-4FBD-8F3D-9D2659C87286}" srcId="{BAF6221B-E757-454B-9D61-19C2AAFA1DB2}" destId="{8C00962D-8BA7-47E2-B864-531B0334AD8B}" srcOrd="0" destOrd="0" parTransId="{FB4F3E30-B890-4D46-8014-18ED6176A6B5}" sibTransId="{EC9731A4-F0A6-49A8-B30E-A03CF6AB05C0}"/>
    <dgm:cxn modelId="{EB49772C-080C-4B1B-8575-4537FD146CD2}" srcId="{909E3FF2-29CE-46B6-96D7-3653EE9834A1}" destId="{BAF6221B-E757-454B-9D61-19C2AAFA1DB2}" srcOrd="0" destOrd="0" parTransId="{9D938944-016E-49A1-B97B-2FBA348D0346}" sibTransId="{AF403A5B-656B-478A-A3B4-D6AEF3D01822}"/>
    <dgm:cxn modelId="{69A43030-1ECD-42F9-A086-419B793B0F77}" srcId="{BAF6221B-E757-454B-9D61-19C2AAFA1DB2}" destId="{4AFA9285-5136-4065-9AC7-9E15DE92D4C3}" srcOrd="1" destOrd="0" parTransId="{1DA97C2E-5671-464A-879A-CF85A9107CBB}" sibTransId="{B8383B58-718D-4145-A7B2-C142C20C23B4}"/>
    <dgm:cxn modelId="{68779F5C-D974-45B1-B9BA-A92CEB221B98}" srcId="{2E6F735E-F24D-4A8E-A76E-F9ABBC5CC45C}" destId="{64176132-869E-4C5E-931E-B9B8A2D26062}" srcOrd="0" destOrd="0" parTransId="{8011CB86-E0E3-4961-9097-E3968377C403}" sibTransId="{4AF1DE7B-5344-4DBE-B577-0F6EC73DA7B2}"/>
    <dgm:cxn modelId="{9ACCEB5F-CC02-4B82-81EC-12F5DE3B746C}" srcId="{909E3FF2-29CE-46B6-96D7-3653EE9834A1}" destId="{6A1DE2B2-7173-4A75-A0D2-09BBD04E9135}" srcOrd="2" destOrd="0" parTransId="{45F4A4BC-8113-4E94-9745-A4C5DBF39F94}" sibTransId="{E354B647-B478-4267-A136-008350983E02}"/>
    <dgm:cxn modelId="{3822536D-7A8D-415C-96D4-85F12ED363B0}" type="presOf" srcId="{BAF6221B-E757-454B-9D61-19C2AAFA1DB2}" destId="{7B6892A1-2B98-4500-A982-4850156C1B49}" srcOrd="0" destOrd="0" presId="urn:microsoft.com/office/officeart/2005/8/layout/chevron2"/>
    <dgm:cxn modelId="{E55BF84D-0046-4D7D-B32D-EB8C102A4F6D}" srcId="{BAF6221B-E757-454B-9D61-19C2AAFA1DB2}" destId="{76FD462D-B4C7-48ED-BE02-DDAA72DC7EC9}" srcOrd="2" destOrd="0" parTransId="{5C2BD484-4E37-4E9E-8AEC-0A628AE33169}" sibTransId="{694A88B8-6755-4E5D-BEB4-560CC95EBD5D}"/>
    <dgm:cxn modelId="{4D000F6E-DD95-4FD0-A0F1-96D6A37AEC77}" type="presOf" srcId="{29DDDDBC-3842-447D-92A1-42F86E5659B7}" destId="{795231B0-660C-4B5D-A750-1441E962D572}" srcOrd="0" destOrd="0" presId="urn:microsoft.com/office/officeart/2005/8/layout/chevron2"/>
    <dgm:cxn modelId="{39EA3F50-F519-4580-B6C7-80CED7CD866D}" srcId="{146570FE-DC78-4E23-B792-8BD5440F09A5}" destId="{D8653683-139F-49B0-A752-E22B517E17C6}" srcOrd="0" destOrd="0" parTransId="{E3559D4C-AF3E-4C7E-8A88-F801EEB1E152}" sibTransId="{D2B66913-7F53-44D3-9003-F368B5D4113A}"/>
    <dgm:cxn modelId="{91267374-0C4E-479E-ADD6-733773CFE4FF}" type="presOf" srcId="{61D0D234-5A43-44BE-8961-D9FB5F3E57AF}" destId="{F62F2BB7-D703-4A93-9B40-3E711769E6C1}" srcOrd="0" destOrd="0" presId="urn:microsoft.com/office/officeart/2005/8/layout/chevron2"/>
    <dgm:cxn modelId="{9A1C5A55-01C5-4ED5-AE3E-A0878064A33E}" type="presOf" srcId="{2E6F735E-F24D-4A8E-A76E-F9ABBC5CC45C}" destId="{F62F2BB7-D703-4A93-9B40-3E711769E6C1}" srcOrd="0" destOrd="1" presId="urn:microsoft.com/office/officeart/2005/8/layout/chevron2"/>
    <dgm:cxn modelId="{82E89E57-7B4A-4F49-A99D-7E71FA9D267F}" srcId="{909E3FF2-29CE-46B6-96D7-3653EE9834A1}" destId="{D47C07D1-CE61-4074-BA15-71D94266BE93}" srcOrd="1" destOrd="0" parTransId="{D456883E-FB66-40CA-AEB1-0FD323E17E97}" sibTransId="{6E1FC5D8-1EBF-478A-B813-56B799EA1771}"/>
    <dgm:cxn modelId="{9C86F178-4A79-4D4C-A08F-C6CA66501964}" type="presOf" srcId="{4AFA9285-5136-4065-9AC7-9E15DE92D4C3}" destId="{B86BBC20-936A-4912-8D44-8AD6E8555154}" srcOrd="0" destOrd="1" presId="urn:microsoft.com/office/officeart/2005/8/layout/chevron2"/>
    <dgm:cxn modelId="{910F5D7E-53D0-4142-A3B5-79163DE11E6C}" type="presOf" srcId="{D8653683-139F-49B0-A752-E22B517E17C6}" destId="{795231B0-660C-4B5D-A750-1441E962D572}" srcOrd="0" destOrd="3" presId="urn:microsoft.com/office/officeart/2005/8/layout/chevron2"/>
    <dgm:cxn modelId="{91E4827F-D901-48CB-A0F4-9DDCB1AD53FA}" srcId="{29DDDDBC-3842-447D-92A1-42F86E5659B7}" destId="{146570FE-DC78-4E23-B792-8BD5440F09A5}" srcOrd="1" destOrd="0" parTransId="{4D86CECA-D4BE-4465-9483-6049B9DC3291}" sibTransId="{0B61569D-46CD-4CFE-AE66-EEE73B6B1D0C}"/>
    <dgm:cxn modelId="{FC7D8481-0B24-4F67-9013-92C4E7B7527E}" type="presOf" srcId="{3F0B65FC-2448-4D43-8198-91767A295412}" destId="{795231B0-660C-4B5D-A750-1441E962D572}" srcOrd="0" destOrd="1" presId="urn:microsoft.com/office/officeart/2005/8/layout/chevron2"/>
    <dgm:cxn modelId="{8034EC84-4FD4-4901-ACE8-237401C643AF}" srcId="{D47C07D1-CE61-4074-BA15-71D94266BE93}" destId="{61D0D234-5A43-44BE-8961-D9FB5F3E57AF}" srcOrd="0" destOrd="0" parTransId="{E15033D1-B353-4962-9C91-E66E44BA792F}" sibTransId="{5CE99323-5118-4655-BDFC-0F684749441B}"/>
    <dgm:cxn modelId="{4874D99C-7ADA-4051-8D7F-33A549B1A7C4}" type="presOf" srcId="{8C00962D-8BA7-47E2-B864-531B0334AD8B}" destId="{B86BBC20-936A-4912-8D44-8AD6E8555154}" srcOrd="0" destOrd="0" presId="urn:microsoft.com/office/officeart/2005/8/layout/chevron2"/>
    <dgm:cxn modelId="{D2D50AA2-7DD5-4603-A2CE-63A6167F1095}" type="presOf" srcId="{9D209E97-A1C4-4C26-BD42-C6EF72E45B6D}" destId="{B86BBC20-936A-4912-8D44-8AD6E8555154}" srcOrd="0" destOrd="3" presId="urn:microsoft.com/office/officeart/2005/8/layout/chevron2"/>
    <dgm:cxn modelId="{98EF78A2-47F7-426C-B4F3-5560B6B79345}" type="presOf" srcId="{64176132-869E-4C5E-931E-B9B8A2D26062}" destId="{F62F2BB7-D703-4A93-9B40-3E711769E6C1}" srcOrd="0" destOrd="2" presId="urn:microsoft.com/office/officeart/2005/8/layout/chevron2"/>
    <dgm:cxn modelId="{5AC6D3A7-D8D8-4CCD-B926-A3E50E02D87C}" type="presOf" srcId="{146570FE-DC78-4E23-B792-8BD5440F09A5}" destId="{795231B0-660C-4B5D-A750-1441E962D572}" srcOrd="0" destOrd="2" presId="urn:microsoft.com/office/officeart/2005/8/layout/chevron2"/>
    <dgm:cxn modelId="{19FAB1BD-1D3A-4EF8-8255-9B3744AC697B}" srcId="{6A1DE2B2-7173-4A75-A0D2-09BBD04E9135}" destId="{29DDDDBC-3842-447D-92A1-42F86E5659B7}" srcOrd="0" destOrd="0" parTransId="{633406A3-8F1B-4B3A-8980-D42AAF2BF36B}" sibTransId="{D02C24CD-F2F5-4D37-9FBB-E8CBD7296055}"/>
    <dgm:cxn modelId="{AB841DC6-D542-4A22-8691-6B59E631D497}" type="presOf" srcId="{D47C07D1-CE61-4074-BA15-71D94266BE93}" destId="{5E963EB7-CE61-4A9C-85F6-67C25A7C44D5}" srcOrd="0" destOrd="0" presId="urn:microsoft.com/office/officeart/2005/8/layout/chevron2"/>
    <dgm:cxn modelId="{B8C36AD0-45D4-4876-9B33-A9AFAB1101E6}" srcId="{D47C07D1-CE61-4074-BA15-71D94266BE93}" destId="{2E6F735E-F24D-4A8E-A76E-F9ABBC5CC45C}" srcOrd="1" destOrd="0" parTransId="{440A0810-FE77-4E82-B968-9E65FAA34A40}" sibTransId="{A755D0BE-D196-48D8-A3BF-89E6B4A590A9}"/>
    <dgm:cxn modelId="{5EDD87EC-AC4D-421F-A697-7C3474C9F54D}" srcId="{BAF6221B-E757-454B-9D61-19C2AAFA1DB2}" destId="{9D209E97-A1C4-4C26-BD42-C6EF72E45B6D}" srcOrd="3" destOrd="0" parTransId="{CAB60EAE-4049-428B-9DCD-4D301205A321}" sibTransId="{47EB3C11-A397-4C11-B2DE-3242B20A7218}"/>
    <dgm:cxn modelId="{6B176FEE-EE5E-4EC2-978F-024A92A6E032}" type="presParOf" srcId="{A3C6093F-9B58-47CF-B85D-468F4A91E337}" destId="{57E4C0C8-72AB-4D97-B827-AB7C669448B4}" srcOrd="0" destOrd="0" presId="urn:microsoft.com/office/officeart/2005/8/layout/chevron2"/>
    <dgm:cxn modelId="{CC1CC807-8190-4499-8FAD-89197F030581}" type="presParOf" srcId="{57E4C0C8-72AB-4D97-B827-AB7C669448B4}" destId="{7B6892A1-2B98-4500-A982-4850156C1B49}" srcOrd="0" destOrd="0" presId="urn:microsoft.com/office/officeart/2005/8/layout/chevron2"/>
    <dgm:cxn modelId="{EF358C66-FCFC-41BD-9136-8A81FBA7A81C}" type="presParOf" srcId="{57E4C0C8-72AB-4D97-B827-AB7C669448B4}" destId="{B86BBC20-936A-4912-8D44-8AD6E8555154}" srcOrd="1" destOrd="0" presId="urn:microsoft.com/office/officeart/2005/8/layout/chevron2"/>
    <dgm:cxn modelId="{F11376D1-5CB5-4277-B9EB-5E062B3B097D}" type="presParOf" srcId="{A3C6093F-9B58-47CF-B85D-468F4A91E337}" destId="{C279DC21-CA29-4D05-A743-ED4315B31874}" srcOrd="1" destOrd="0" presId="urn:microsoft.com/office/officeart/2005/8/layout/chevron2"/>
    <dgm:cxn modelId="{7EE526D0-E5DB-4D91-83F2-635509034E27}" type="presParOf" srcId="{A3C6093F-9B58-47CF-B85D-468F4A91E337}" destId="{F8FD8406-1E2D-4E78-B508-22E671859B78}" srcOrd="2" destOrd="0" presId="urn:microsoft.com/office/officeart/2005/8/layout/chevron2"/>
    <dgm:cxn modelId="{3E6C2ABE-34D4-47E3-B13B-10AD1B55A01B}" type="presParOf" srcId="{F8FD8406-1E2D-4E78-B508-22E671859B78}" destId="{5E963EB7-CE61-4A9C-85F6-67C25A7C44D5}" srcOrd="0" destOrd="0" presId="urn:microsoft.com/office/officeart/2005/8/layout/chevron2"/>
    <dgm:cxn modelId="{B4C7978C-48FB-4BA9-9FFB-2DFA9802C293}" type="presParOf" srcId="{F8FD8406-1E2D-4E78-B508-22E671859B78}" destId="{F62F2BB7-D703-4A93-9B40-3E711769E6C1}" srcOrd="1" destOrd="0" presId="urn:microsoft.com/office/officeart/2005/8/layout/chevron2"/>
    <dgm:cxn modelId="{1F0891D6-DC0F-4494-B8BD-7AFBFE13A38D}" type="presParOf" srcId="{A3C6093F-9B58-47CF-B85D-468F4A91E337}" destId="{63595C96-2900-40F5-A842-E81A99C32D46}" srcOrd="3" destOrd="0" presId="urn:microsoft.com/office/officeart/2005/8/layout/chevron2"/>
    <dgm:cxn modelId="{02D41C4F-6BB4-4CDB-AE65-16DB5D58D764}" type="presParOf" srcId="{A3C6093F-9B58-47CF-B85D-468F4A91E337}" destId="{557774BF-D14B-41D5-A934-0989D8C29D37}" srcOrd="4" destOrd="0" presId="urn:microsoft.com/office/officeart/2005/8/layout/chevron2"/>
    <dgm:cxn modelId="{BB507BC2-107F-4163-8AB5-B1D32C03359D}" type="presParOf" srcId="{557774BF-D14B-41D5-A934-0989D8C29D37}" destId="{CB2A077C-773D-4A95-A4CB-4955B634B338}" srcOrd="0" destOrd="0" presId="urn:microsoft.com/office/officeart/2005/8/layout/chevron2"/>
    <dgm:cxn modelId="{2CCDB172-FE1A-45E8-8B6D-B212A720E276}" type="presParOf" srcId="{557774BF-D14B-41D5-A934-0989D8C29D37}" destId="{795231B0-660C-4B5D-A750-1441E962D572}" srcOrd="1" destOrd="0" presId="urn:microsoft.com/office/officeart/2005/8/layout/chevron2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B6892A1-2B98-4500-A982-4850156C1B49}">
      <dsp:nvSpPr>
        <dsp:cNvPr id="0" name=""/>
        <dsp:cNvSpPr/>
      </dsp:nvSpPr>
      <dsp:spPr>
        <a:xfrm rot="5400000">
          <a:off x="-423178" y="427998"/>
          <a:ext cx="2821188" cy="1974832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065" tIns="12065" rIns="12065" bIns="12065" numCol="1" spcCol="1270" anchor="ctr" anchorCtr="0">
          <a:noAutofit/>
        </a:bodyPr>
        <a:lstStyle/>
        <a:p>
          <a:pPr marL="0" lvl="0" indent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900" kern="1200"/>
            <a:t>Create Lab Case</a:t>
          </a:r>
        </a:p>
        <a:p>
          <a:pPr marL="0" lvl="0" indent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kern="1200">
              <a:solidFill>
                <a:srgbClr val="00B050"/>
              </a:solidFill>
            </a:rPr>
            <a:t>Clinical or Admin </a:t>
          </a:r>
          <a:endParaRPr lang="en-US" sz="1600" kern="1200"/>
        </a:p>
      </dsp:txBody>
      <dsp:txXfrm rot="-5400000">
        <a:off x="0" y="992236"/>
        <a:ext cx="1974832" cy="846356"/>
      </dsp:txXfrm>
    </dsp:sp>
    <dsp:sp modelId="{B86BBC20-936A-4912-8D44-8AD6E8555154}">
      <dsp:nvSpPr>
        <dsp:cNvPr id="0" name=""/>
        <dsp:cNvSpPr/>
      </dsp:nvSpPr>
      <dsp:spPr>
        <a:xfrm rot="5400000">
          <a:off x="3465023" y="-1490191"/>
          <a:ext cx="1833772" cy="4814155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7620" rIns="7620" bIns="7620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200" kern="1200"/>
            <a:t>Access Lab Cases - </a:t>
          </a:r>
          <a:r>
            <a:rPr lang="en-US" sz="1200" kern="1200">
              <a:solidFill>
                <a:srgbClr val="00B050"/>
              </a:solidFill>
            </a:rPr>
            <a:t>Designate who will be responsible for creating new Lab Cases, access point will be dependent on this (i.e. Chart Toolbar, Patient Toolbar, or right click option in the Appointment book).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200" kern="1200"/>
            <a:t>Create New lab case and enter applicable information.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200" kern="1200"/>
            <a:t>Notify appropriate party that a Lab Case has been created and ready for pickup.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en-US" sz="1200" kern="1200"/>
        </a:p>
      </dsp:txBody>
      <dsp:txXfrm rot="-5400000">
        <a:off x="1974832" y="89517"/>
        <a:ext cx="4724638" cy="1654738"/>
      </dsp:txXfrm>
    </dsp:sp>
    <dsp:sp modelId="{5E963EB7-CE61-4A9C-85F6-67C25A7C44D5}">
      <dsp:nvSpPr>
        <dsp:cNvPr id="0" name=""/>
        <dsp:cNvSpPr/>
      </dsp:nvSpPr>
      <dsp:spPr>
        <a:xfrm rot="5400000">
          <a:off x="-423178" y="3062613"/>
          <a:ext cx="2821188" cy="1974832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065" tIns="12065" rIns="12065" bIns="12065" numCol="1" spcCol="1270" anchor="ctr" anchorCtr="0">
          <a:noAutofit/>
        </a:bodyPr>
        <a:lstStyle/>
        <a:p>
          <a:pPr marL="0" lvl="0" indent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900" kern="1200"/>
            <a:t>Lab Case Appointment</a:t>
          </a:r>
        </a:p>
        <a:p>
          <a:pPr marL="0" lvl="0" indent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kern="1200">
              <a:solidFill>
                <a:srgbClr val="00B050"/>
              </a:solidFill>
            </a:rPr>
            <a:t>Admin or Clinical </a:t>
          </a:r>
          <a:endParaRPr lang="en-US" sz="1600" kern="1200"/>
        </a:p>
      </dsp:txBody>
      <dsp:txXfrm rot="-5400000">
        <a:off x="0" y="3626851"/>
        <a:ext cx="1974832" cy="846356"/>
      </dsp:txXfrm>
    </dsp:sp>
    <dsp:sp modelId="{F62F2BB7-D703-4A93-9B40-3E711769E6C1}">
      <dsp:nvSpPr>
        <dsp:cNvPr id="0" name=""/>
        <dsp:cNvSpPr/>
      </dsp:nvSpPr>
      <dsp:spPr>
        <a:xfrm rot="5400000">
          <a:off x="3464541" y="1149726"/>
          <a:ext cx="1834737" cy="4814155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6985" rIns="6985" bIns="6985" numCol="1" spcCol="1270" anchor="ctr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100" kern="1200"/>
            <a:t>Create appointment and attach Lab Case.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100" kern="1200"/>
            <a:t>Open case and enter Due Date</a:t>
          </a:r>
        </a:p>
        <a:p>
          <a:pPr marL="114300" lvl="2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900" i="1" kern="1200">
              <a:solidFill>
                <a:srgbClr val="FF0000"/>
              </a:solidFill>
            </a:rPr>
            <a:t>Note: Once attached, a Lab Case indicator will be visible on the appointment (Open Cases = </a:t>
          </a:r>
          <a:r>
            <a:rPr lang="en-US" sz="900" b="1" i="1" kern="1200">
              <a:solidFill>
                <a:sysClr val="windowText" lastClr="000000"/>
              </a:solidFill>
            </a:rPr>
            <a:t>Black</a:t>
          </a:r>
          <a:r>
            <a:rPr lang="en-US" sz="900" i="1" kern="1200">
              <a:solidFill>
                <a:srgbClr val="FF0000"/>
              </a:solidFill>
            </a:rPr>
            <a:t>, Closed = </a:t>
          </a:r>
          <a:r>
            <a:rPr lang="en-US" sz="900" b="1" i="1" kern="1200">
              <a:solidFill>
                <a:srgbClr val="0070C0"/>
              </a:solidFill>
            </a:rPr>
            <a:t>Blue</a:t>
          </a:r>
          <a:r>
            <a:rPr lang="en-US" sz="900" i="1" kern="1200">
              <a:solidFill>
                <a:srgbClr val="FF0000"/>
              </a:solidFill>
            </a:rPr>
            <a:t>, Overdue = </a:t>
          </a:r>
          <a:r>
            <a:rPr lang="en-US" sz="900" b="1" i="1" kern="1200">
              <a:solidFill>
                <a:srgbClr val="FF0000"/>
              </a:solidFill>
            </a:rPr>
            <a:t>Red</a:t>
          </a:r>
          <a:r>
            <a:rPr lang="en-US" sz="900" i="1" kern="1200">
              <a:solidFill>
                <a:srgbClr val="FF0000"/>
              </a:solidFill>
            </a:rPr>
            <a:t>, and Received = </a:t>
          </a:r>
          <a:r>
            <a:rPr lang="en-US" sz="900" b="1" i="1" kern="1200">
              <a:solidFill>
                <a:srgbClr val="00B050"/>
              </a:solidFill>
            </a:rPr>
            <a:t>Green)</a:t>
          </a:r>
          <a:r>
            <a:rPr lang="en-US" sz="900" i="1" kern="1200">
              <a:solidFill>
                <a:srgbClr val="FF0000"/>
              </a:solidFill>
            </a:rPr>
            <a:t>. </a:t>
          </a:r>
        </a:p>
      </dsp:txBody>
      <dsp:txXfrm rot="-5400000">
        <a:off x="1974832" y="2728999"/>
        <a:ext cx="4724591" cy="1655609"/>
      </dsp:txXfrm>
    </dsp:sp>
    <dsp:sp modelId="{CB2A077C-773D-4A95-A4CB-4955B634B338}">
      <dsp:nvSpPr>
        <dsp:cNvPr id="0" name=""/>
        <dsp:cNvSpPr/>
      </dsp:nvSpPr>
      <dsp:spPr>
        <a:xfrm rot="5400000">
          <a:off x="-423178" y="5697229"/>
          <a:ext cx="2821188" cy="1974832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795" tIns="10795" rIns="10795" bIns="10795" numCol="1" spcCol="1270" anchor="ctr" anchorCtr="0">
          <a:noAutofit/>
        </a:bodyPr>
        <a:lstStyle/>
        <a:p>
          <a:pPr marL="0" lvl="0" indent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700" kern="1200"/>
            <a:t>Lab Case Maintenance</a:t>
          </a:r>
        </a:p>
        <a:p>
          <a:pPr marL="0" lvl="0" indent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700" kern="1200">
              <a:solidFill>
                <a:srgbClr val="00B050"/>
              </a:solidFill>
            </a:rPr>
            <a:t>Admin or Clinical </a:t>
          </a:r>
          <a:endParaRPr lang="en-US" sz="1700" kern="1200"/>
        </a:p>
      </dsp:txBody>
      <dsp:txXfrm rot="-5400000">
        <a:off x="0" y="6261467"/>
        <a:ext cx="1974832" cy="846356"/>
      </dsp:txXfrm>
    </dsp:sp>
    <dsp:sp modelId="{795231B0-660C-4B5D-A750-1441E962D572}">
      <dsp:nvSpPr>
        <dsp:cNvPr id="0" name=""/>
        <dsp:cNvSpPr/>
      </dsp:nvSpPr>
      <dsp:spPr>
        <a:xfrm rot="5400000">
          <a:off x="3465023" y="3783859"/>
          <a:ext cx="1833772" cy="4814155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6985" rIns="6985" bIns="6985" numCol="1" spcCol="1270" anchor="ctr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100" kern="1200"/>
            <a:t>Access Lab Case list via right click option on the Appointment book to monitor cases and follow up as needed.</a:t>
          </a:r>
        </a:p>
        <a:p>
          <a:pPr marL="114300" lvl="2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100" kern="1200"/>
            <a:t>When the lab case is delivered, open Case List and enter Received Date.</a:t>
          </a:r>
        </a:p>
        <a:p>
          <a:pPr marL="114300" lvl="2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100" kern="1200"/>
            <a:t>When the lab case is completed, open Case List and enter Completed Date.</a:t>
          </a:r>
        </a:p>
        <a:p>
          <a:pPr marL="171450" lvl="3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900" i="1" kern="1200">
              <a:solidFill>
                <a:srgbClr val="FF0000"/>
              </a:solidFill>
            </a:rPr>
            <a:t>Note: Completed cases are auto-filtered from list.</a:t>
          </a:r>
        </a:p>
      </dsp:txBody>
      <dsp:txXfrm rot="-5400000">
        <a:off x="1974832" y="5363568"/>
        <a:ext cx="4724638" cy="165473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Christensen</dc:creator>
  <cp:lastModifiedBy>Dianet</cp:lastModifiedBy>
  <cp:revision>8</cp:revision>
  <dcterms:created xsi:type="dcterms:W3CDTF">2015-11-05T18:19:00Z</dcterms:created>
  <dcterms:modified xsi:type="dcterms:W3CDTF">2019-01-10T21:43:00Z</dcterms:modified>
</cp:coreProperties>
</file>